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299C" w14:textId="57645CDB" w:rsidR="00FE067E" w:rsidRPr="006556B9" w:rsidRDefault="00287F83" w:rsidP="00CC1F3B">
      <w:pPr>
        <w:pStyle w:val="TitlePageOrigin"/>
        <w:rPr>
          <w:color w:val="auto"/>
        </w:rPr>
      </w:pPr>
      <w:r w:rsidRPr="006556B9">
        <w:rPr>
          <w:noProof/>
          <w:color w:val="auto"/>
        </w:rPr>
        <mc:AlternateContent>
          <mc:Choice Requires="wps">
            <w:drawing>
              <wp:anchor distT="0" distB="0" distL="114300" distR="114300" simplePos="0" relativeHeight="251659264" behindDoc="0" locked="0" layoutInCell="1" allowOverlap="1" wp14:anchorId="404B2C9A" wp14:editId="1A33329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79A8865" w14:textId="1DCEEAA2" w:rsidR="00287F83" w:rsidRPr="00287F83" w:rsidRDefault="00287F83" w:rsidP="00287F83">
                            <w:pPr>
                              <w:spacing w:line="240" w:lineRule="auto"/>
                              <w:jc w:val="center"/>
                              <w:rPr>
                                <w:rFonts w:cs="Arial"/>
                                <w:b/>
                              </w:rPr>
                            </w:pPr>
                            <w:r w:rsidRPr="00287F8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4B2C9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79A8865" w14:textId="1DCEEAA2" w:rsidR="00287F83" w:rsidRPr="00287F83" w:rsidRDefault="00287F83" w:rsidP="00287F83">
                      <w:pPr>
                        <w:spacing w:line="240" w:lineRule="auto"/>
                        <w:jc w:val="center"/>
                        <w:rPr>
                          <w:rFonts w:cs="Arial"/>
                          <w:b/>
                        </w:rPr>
                      </w:pPr>
                      <w:r w:rsidRPr="00287F83">
                        <w:rPr>
                          <w:rFonts w:cs="Arial"/>
                          <w:b/>
                        </w:rPr>
                        <w:t>FISCAL NOTE</w:t>
                      </w:r>
                    </w:p>
                  </w:txbxContent>
                </v:textbox>
              </v:shape>
            </w:pict>
          </mc:Fallback>
        </mc:AlternateContent>
      </w:r>
      <w:r w:rsidR="00CD36CF" w:rsidRPr="006556B9">
        <w:rPr>
          <w:color w:val="auto"/>
        </w:rPr>
        <w:t>WEST virginia legislature</w:t>
      </w:r>
    </w:p>
    <w:p w14:paraId="637AFDA4" w14:textId="7F77F705" w:rsidR="00CD36CF" w:rsidRPr="006556B9" w:rsidRDefault="00CD36CF" w:rsidP="009C4751">
      <w:pPr>
        <w:pStyle w:val="TitlePageSession"/>
        <w:tabs>
          <w:tab w:val="center" w:pos="4680"/>
          <w:tab w:val="right" w:pos="9360"/>
        </w:tabs>
        <w:rPr>
          <w:color w:val="auto"/>
        </w:rPr>
      </w:pPr>
      <w:r w:rsidRPr="006556B9">
        <w:rPr>
          <w:color w:val="auto"/>
        </w:rPr>
        <w:t>20</w:t>
      </w:r>
      <w:r w:rsidR="00CB1ADC" w:rsidRPr="006556B9">
        <w:rPr>
          <w:color w:val="auto"/>
        </w:rPr>
        <w:t>2</w:t>
      </w:r>
      <w:r w:rsidR="00144FFA" w:rsidRPr="006556B9">
        <w:rPr>
          <w:color w:val="auto"/>
        </w:rPr>
        <w:t>1</w:t>
      </w:r>
      <w:r w:rsidRPr="006556B9">
        <w:rPr>
          <w:color w:val="auto"/>
        </w:rPr>
        <w:t xml:space="preserve"> regular session</w:t>
      </w:r>
    </w:p>
    <w:p w14:paraId="006170B9" w14:textId="77777777" w:rsidR="00CD36CF" w:rsidRPr="006556B9" w:rsidRDefault="00AC66B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556B9">
            <w:rPr>
              <w:color w:val="auto"/>
            </w:rPr>
            <w:t>Introduced</w:t>
          </w:r>
        </w:sdtContent>
      </w:sdt>
    </w:p>
    <w:p w14:paraId="352E0B27" w14:textId="7095696E" w:rsidR="00CD36CF" w:rsidRPr="006556B9" w:rsidRDefault="00AC66B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B1536" w:rsidRPr="006556B9">
            <w:rPr>
              <w:color w:val="auto"/>
            </w:rPr>
            <w:t>Senate</w:t>
          </w:r>
        </w:sdtContent>
      </w:sdt>
      <w:r w:rsidR="00303684" w:rsidRPr="006556B9">
        <w:rPr>
          <w:color w:val="auto"/>
        </w:rPr>
        <w:t xml:space="preserve"> </w:t>
      </w:r>
      <w:r w:rsidR="00CD36CF" w:rsidRPr="006556B9">
        <w:rPr>
          <w:color w:val="auto"/>
        </w:rPr>
        <w:t xml:space="preserve">Bill </w:t>
      </w:r>
      <w:sdt>
        <w:sdtPr>
          <w:rPr>
            <w:color w:val="auto"/>
          </w:rPr>
          <w:tag w:val="BNum"/>
          <w:id w:val="1645317809"/>
          <w:lock w:val="sdtLocked"/>
          <w:placeholder>
            <w:docPart w:val="7CD44D7481684EFBB2169CAE07E0AB86"/>
          </w:placeholder>
          <w:text/>
        </w:sdtPr>
        <w:sdtEndPr/>
        <w:sdtContent>
          <w:r w:rsidR="002869F3">
            <w:rPr>
              <w:color w:val="auto"/>
            </w:rPr>
            <w:t>282</w:t>
          </w:r>
        </w:sdtContent>
      </w:sdt>
    </w:p>
    <w:p w14:paraId="426E9583" w14:textId="6B1D3357" w:rsidR="00CD36CF" w:rsidRPr="006556B9" w:rsidRDefault="00CD36CF" w:rsidP="00CC1F3B">
      <w:pPr>
        <w:pStyle w:val="Sponsors"/>
        <w:rPr>
          <w:color w:val="auto"/>
        </w:rPr>
      </w:pPr>
      <w:r w:rsidRPr="006556B9">
        <w:rPr>
          <w:color w:val="auto"/>
        </w:rPr>
        <w:t xml:space="preserve">By </w:t>
      </w:r>
      <w:sdt>
        <w:sdtPr>
          <w:rPr>
            <w:color w:val="auto"/>
          </w:rPr>
          <w:tag w:val="Sponsors"/>
          <w:id w:val="1589585889"/>
          <w:placeholder>
            <w:docPart w:val="BC6A277E70A54C5D83F0F91084EB54B0"/>
          </w:placeholder>
          <w:text w:multiLine="1"/>
        </w:sdtPr>
        <w:sdtEndPr/>
        <w:sdtContent>
          <w:r w:rsidR="00CB1536" w:rsidRPr="006556B9">
            <w:rPr>
              <w:color w:val="auto"/>
            </w:rPr>
            <w:t>Senator Maynard</w:t>
          </w:r>
          <w:r w:rsidR="00D87523" w:rsidRPr="006556B9">
            <w:rPr>
              <w:color w:val="auto"/>
            </w:rPr>
            <w:t xml:space="preserve"> </w:t>
          </w:r>
        </w:sdtContent>
      </w:sdt>
    </w:p>
    <w:p w14:paraId="276A8940" w14:textId="78E361F2" w:rsidR="00E831B3" w:rsidRPr="006556B9" w:rsidRDefault="00CD36CF" w:rsidP="006A0F12">
      <w:pPr>
        <w:pStyle w:val="References"/>
        <w:rPr>
          <w:color w:val="auto"/>
        </w:rPr>
      </w:pPr>
      <w:r w:rsidRPr="006556B9">
        <w:rPr>
          <w:color w:val="auto"/>
        </w:rPr>
        <w:t>[</w:t>
      </w:r>
      <w:sdt>
        <w:sdtPr>
          <w:rPr>
            <w:color w:val="auto"/>
            <w:szCs w:val="24"/>
          </w:rPr>
          <w:tag w:val="References"/>
          <w:id w:val="-1043047873"/>
          <w:placeholder>
            <w:docPart w:val="460D713500284C7FB4932CF3609CC106"/>
          </w:placeholder>
          <w:text w:multiLine="1"/>
        </w:sdtPr>
        <w:sdtEndPr/>
        <w:sdtContent>
          <w:r w:rsidR="00A547E4" w:rsidRPr="006556B9">
            <w:rPr>
              <w:color w:val="auto"/>
              <w:szCs w:val="24"/>
            </w:rPr>
            <w:t>Introduced</w:t>
          </w:r>
          <w:r w:rsidR="002869F3">
            <w:rPr>
              <w:color w:val="auto"/>
              <w:szCs w:val="24"/>
            </w:rPr>
            <w:t xml:space="preserve"> February 13, 2021; referred</w:t>
          </w:r>
          <w:r w:rsidR="00A547E4" w:rsidRPr="006556B9">
            <w:rPr>
              <w:color w:val="auto"/>
              <w:szCs w:val="24"/>
            </w:rPr>
            <w:br/>
            <w:t>to the</w:t>
          </w:r>
          <w:r w:rsidR="006556B9" w:rsidRPr="006556B9">
            <w:rPr>
              <w:color w:val="auto"/>
              <w:szCs w:val="24"/>
            </w:rPr>
            <w:t xml:space="preserve"> Committee on</w:t>
          </w:r>
          <w:r w:rsidR="00A547E4" w:rsidRPr="006556B9">
            <w:rPr>
              <w:color w:val="auto"/>
              <w:szCs w:val="24"/>
            </w:rPr>
            <w:t xml:space="preserve"> </w:t>
          </w:r>
          <w:r w:rsidR="00AC66B2">
            <w:rPr>
              <w:color w:val="auto"/>
              <w:szCs w:val="24"/>
            </w:rPr>
            <w:t>Finance</w:t>
          </w:r>
        </w:sdtContent>
      </w:sdt>
      <w:r w:rsidRPr="006556B9">
        <w:rPr>
          <w:color w:val="auto"/>
        </w:rPr>
        <w:t>]</w:t>
      </w:r>
    </w:p>
    <w:p w14:paraId="3D201ABE" w14:textId="54348B92" w:rsidR="00303684" w:rsidRPr="006556B9" w:rsidRDefault="0000526A" w:rsidP="004A15E2">
      <w:pPr>
        <w:pStyle w:val="TitleSection"/>
        <w:rPr>
          <w:color w:val="auto"/>
        </w:rPr>
      </w:pPr>
      <w:r w:rsidRPr="006556B9">
        <w:rPr>
          <w:color w:val="auto"/>
        </w:rPr>
        <w:lastRenderedPageBreak/>
        <w:t>A BILL</w:t>
      </w:r>
      <w:r w:rsidR="00CB1536" w:rsidRPr="006556B9">
        <w:rPr>
          <w:color w:val="auto"/>
        </w:rPr>
        <w:t xml:space="preserve"> to amend and reenact §11-1C-9 of the Code of West Virginia,</w:t>
      </w:r>
      <w:r w:rsidR="00A547E4" w:rsidRPr="006556B9">
        <w:rPr>
          <w:color w:val="auto"/>
        </w:rPr>
        <w:t xml:space="preserve"> </w:t>
      </w:r>
      <w:r w:rsidR="00CB1536" w:rsidRPr="006556B9">
        <w:rPr>
          <w:color w:val="auto"/>
        </w:rPr>
        <w:t>1931, as amended, relating to limiting the initial increase in assessment of residential real property as a result</w:t>
      </w:r>
      <w:r w:rsidR="004A15E2" w:rsidRPr="006556B9">
        <w:rPr>
          <w:color w:val="auto"/>
        </w:rPr>
        <w:t xml:space="preserve"> of the periodic reevaluation of such property.</w:t>
      </w:r>
    </w:p>
    <w:p w14:paraId="13AEB13C" w14:textId="77777777" w:rsidR="00303684" w:rsidRPr="006556B9" w:rsidRDefault="00303684" w:rsidP="00CC1F3B">
      <w:pPr>
        <w:pStyle w:val="EnactingClause"/>
        <w:rPr>
          <w:color w:val="auto"/>
        </w:rPr>
        <w:sectPr w:rsidR="00303684" w:rsidRPr="006556B9" w:rsidSect="009C47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556B9">
        <w:rPr>
          <w:color w:val="auto"/>
        </w:rPr>
        <w:t>Be it enacted by the Legislature of West Virginia:</w:t>
      </w:r>
    </w:p>
    <w:p w14:paraId="4E828E03" w14:textId="77777777" w:rsidR="004A15E2" w:rsidRPr="006556B9" w:rsidRDefault="004A15E2" w:rsidP="00157B36">
      <w:pPr>
        <w:pStyle w:val="ArticleHeading"/>
        <w:rPr>
          <w:color w:val="auto"/>
        </w:rPr>
        <w:sectPr w:rsidR="004A15E2" w:rsidRPr="006556B9" w:rsidSect="009C4751">
          <w:type w:val="continuous"/>
          <w:pgSz w:w="12240" w:h="15840" w:code="1"/>
          <w:pgMar w:top="1440" w:right="1440" w:bottom="1440" w:left="1440" w:header="720" w:footer="720" w:gutter="0"/>
          <w:lnNumType w:countBy="1" w:restart="newSection"/>
          <w:cols w:space="720"/>
          <w:titlePg/>
          <w:docGrid w:linePitch="360"/>
        </w:sectPr>
      </w:pPr>
      <w:r w:rsidRPr="006556B9">
        <w:rPr>
          <w:color w:val="auto"/>
        </w:rPr>
        <w:t>ARTICLE 1C. FAIR AND EQUITABLE PROPERTY VALUATION.</w:t>
      </w:r>
    </w:p>
    <w:p w14:paraId="75C58299" w14:textId="77777777" w:rsidR="004A15E2" w:rsidRPr="006556B9" w:rsidRDefault="004A15E2" w:rsidP="008A74B8">
      <w:pPr>
        <w:pStyle w:val="SectionHeading"/>
        <w:rPr>
          <w:color w:val="auto"/>
        </w:rPr>
      </w:pPr>
      <w:r w:rsidRPr="006556B9">
        <w:rPr>
          <w:color w:val="auto"/>
        </w:rPr>
        <w:t>§11-1C-9. Periodic valuations.</w:t>
      </w:r>
    </w:p>
    <w:p w14:paraId="35300C70" w14:textId="1E7DCD36" w:rsidR="004A15E2" w:rsidRPr="006556B9" w:rsidRDefault="004A15E2" w:rsidP="008A74B8">
      <w:pPr>
        <w:pStyle w:val="SectionBody"/>
        <w:rPr>
          <w:color w:val="auto"/>
          <w:u w:val="single"/>
        </w:rPr>
      </w:pPr>
      <w:r w:rsidRPr="006556B9">
        <w:rPr>
          <w:color w:val="auto"/>
        </w:rPr>
        <w:t xml:space="preserve">(a) After completion of the initial valuation required under section seven of this article, each assessor shall maintain current values on the real and personal property within the county. In repeating three-year cycles, every parcel of real property shall be visited by a member of the assessor's staff who has been trained pursuant to section six of this article to determine if any changes have occurred which would affect the valuation for the property. With this information and information such as sales ratio studies provided by the Tax Commissioner, the assessor shall make such adjustments as are necessary to maintain accurate, current valuations of all the real and personal property in the county and shall adjust the assessments accordingly: </w:t>
      </w:r>
      <w:r w:rsidRPr="006556B9">
        <w:rPr>
          <w:i/>
          <w:iCs/>
          <w:color w:val="auto"/>
          <w:u w:val="single"/>
        </w:rPr>
        <w:t>Provided</w:t>
      </w:r>
      <w:r w:rsidRPr="006556B9">
        <w:rPr>
          <w:color w:val="auto"/>
          <w:u w:val="single"/>
        </w:rPr>
        <w:t>, That any improvement made to residential property shall initially be limited</w:t>
      </w:r>
      <w:r w:rsidR="00604E40" w:rsidRPr="006556B9">
        <w:rPr>
          <w:color w:val="auto"/>
          <w:u w:val="single"/>
        </w:rPr>
        <w:t xml:space="preserve"> to</w:t>
      </w:r>
      <w:r w:rsidRPr="006556B9">
        <w:rPr>
          <w:color w:val="auto"/>
          <w:u w:val="single"/>
        </w:rPr>
        <w:t xml:space="preserve"> </w:t>
      </w:r>
      <w:r w:rsidR="00604E40" w:rsidRPr="006556B9">
        <w:rPr>
          <w:color w:val="auto"/>
          <w:u w:val="single"/>
        </w:rPr>
        <w:t>an increase in valuation of not more than five percent of the previous valuation.</w:t>
      </w:r>
    </w:p>
    <w:p w14:paraId="0F59EB0C" w14:textId="77777777" w:rsidR="004A15E2" w:rsidRPr="006556B9" w:rsidRDefault="004A15E2" w:rsidP="008A74B8">
      <w:pPr>
        <w:pStyle w:val="SectionBody"/>
        <w:rPr>
          <w:color w:val="auto"/>
        </w:rPr>
        <w:sectPr w:rsidR="004A15E2" w:rsidRPr="006556B9" w:rsidSect="009C4751">
          <w:type w:val="continuous"/>
          <w:pgSz w:w="12240" w:h="15840" w:code="1"/>
          <w:pgMar w:top="1440" w:right="1440" w:bottom="1440" w:left="1440" w:header="720" w:footer="720" w:gutter="0"/>
          <w:lnNumType w:countBy="1" w:restart="newSection"/>
          <w:cols w:space="720"/>
          <w:titlePg/>
          <w:docGrid w:linePitch="360"/>
        </w:sectPr>
      </w:pPr>
      <w:r w:rsidRPr="006556B9">
        <w:rPr>
          <w:color w:val="auto"/>
        </w:rPr>
        <w:t>(b) In any year the assessed value of a property or species of property be less than or exceed sixty percent of current market value, the Tax Commissioner shall direct the assessor to make the necessary adjustments. If any assessor fails to comply with the provisions of this section, the Tax Commissioner may, at the county commission's expense, take reasonable steps to remedy the assessment deficiencies.</w:t>
      </w:r>
    </w:p>
    <w:p w14:paraId="2736E80B" w14:textId="77777777" w:rsidR="00C33014" w:rsidRPr="006556B9" w:rsidRDefault="00C33014" w:rsidP="00CC1F3B">
      <w:pPr>
        <w:pStyle w:val="Note"/>
        <w:rPr>
          <w:color w:val="auto"/>
        </w:rPr>
      </w:pPr>
    </w:p>
    <w:p w14:paraId="0070A6CC" w14:textId="307ADE49" w:rsidR="006865E9" w:rsidRPr="006556B9" w:rsidRDefault="00CF1DCA" w:rsidP="00CC1F3B">
      <w:pPr>
        <w:pStyle w:val="Note"/>
        <w:rPr>
          <w:color w:val="auto"/>
        </w:rPr>
      </w:pPr>
      <w:r w:rsidRPr="006556B9">
        <w:rPr>
          <w:color w:val="auto"/>
        </w:rPr>
        <w:t>NOTE: The</w:t>
      </w:r>
      <w:r w:rsidR="006865E9" w:rsidRPr="006556B9">
        <w:rPr>
          <w:color w:val="auto"/>
        </w:rPr>
        <w:t xml:space="preserve"> purpose of this bill is to </w:t>
      </w:r>
      <w:r w:rsidR="00604E40" w:rsidRPr="006556B9">
        <w:rPr>
          <w:color w:val="auto"/>
        </w:rPr>
        <w:t>limit the increase in valuation of residential property when improvements are made to such property.</w:t>
      </w:r>
    </w:p>
    <w:p w14:paraId="7CBB8771" w14:textId="77777777" w:rsidR="006865E9" w:rsidRPr="006556B9" w:rsidRDefault="00AE48A0" w:rsidP="00CC1F3B">
      <w:pPr>
        <w:pStyle w:val="Note"/>
        <w:rPr>
          <w:color w:val="auto"/>
        </w:rPr>
      </w:pPr>
      <w:r w:rsidRPr="006556B9">
        <w:rPr>
          <w:color w:val="auto"/>
        </w:rPr>
        <w:t>Strike-throughs indicate language that would be stricken from a heading or the present law and underscoring indicates new language that would be added.</w:t>
      </w:r>
    </w:p>
    <w:sectPr w:rsidR="006865E9" w:rsidRPr="006556B9" w:rsidSect="009C47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1524D" w14:textId="77777777" w:rsidR="005A3DAE" w:rsidRPr="00B844FE" w:rsidRDefault="005A3DAE" w:rsidP="00B844FE">
      <w:r>
        <w:separator/>
      </w:r>
    </w:p>
  </w:endnote>
  <w:endnote w:type="continuationSeparator" w:id="0">
    <w:p w14:paraId="471E1F3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C15865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CF008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D48F0D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C8F8B" w14:textId="77777777" w:rsidR="005A3DAE" w:rsidRPr="00B844FE" w:rsidRDefault="005A3DAE" w:rsidP="00B844FE">
      <w:r>
        <w:separator/>
      </w:r>
    </w:p>
  </w:footnote>
  <w:footnote w:type="continuationSeparator" w:id="0">
    <w:p w14:paraId="109C47B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5062" w14:textId="3CE8F80C" w:rsidR="002A0269" w:rsidRPr="00B844FE" w:rsidRDefault="00AC66B2">
    <w:pPr>
      <w:pStyle w:val="Header"/>
    </w:pPr>
    <w:sdt>
      <w:sdtPr>
        <w:id w:val="-684364211"/>
        <w:placeholder>
          <w:docPart w:val="543F7F9FAEAE4ECD8FBE26096A4517D4"/>
        </w:placeholder>
        <w:temporary/>
        <w:showingPlcHdr/>
        <w15:appearance w15:val="hidden"/>
      </w:sdtPr>
      <w:sdtEndPr/>
      <w:sdtContent>
        <w:r w:rsidR="00A547E4"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A547E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453B" w14:textId="3CA016E9" w:rsidR="00C33014" w:rsidRPr="00C33014" w:rsidRDefault="00AE48A0" w:rsidP="000573A9">
    <w:pPr>
      <w:pStyle w:val="HeaderStyle"/>
    </w:pPr>
    <w:r>
      <w:t>I</w:t>
    </w:r>
    <w:r w:rsidR="001A66B7">
      <w:t xml:space="preserve">ntr </w:t>
    </w:r>
    <w:r w:rsidR="00942509">
      <w:t>SB</w:t>
    </w:r>
    <w:r w:rsidR="00A547E4">
      <w:t xml:space="preserve"> </w:t>
    </w:r>
    <w:r w:rsidR="002869F3">
      <w:t>282</w:t>
    </w:r>
    <w:r w:rsidR="00C33014" w:rsidRPr="002A0269">
      <w:ptab w:relativeTo="margin" w:alignment="center" w:leader="none"/>
    </w:r>
    <w:r w:rsidR="00C33014">
      <w:tab/>
    </w:r>
    <w:sdt>
      <w:sdtPr>
        <w:alias w:val="CBD Number"/>
        <w:tag w:val="CBD Number"/>
        <w:id w:val="1176923086"/>
        <w:lock w:val="sdtLocked"/>
        <w:text/>
      </w:sdtPr>
      <w:sdtEndPr/>
      <w:sdtContent>
        <w:r w:rsidR="00CB1536">
          <w:t>202</w:t>
        </w:r>
        <w:r w:rsidR="00144FFA">
          <w:t>1R2045</w:t>
        </w:r>
      </w:sdtContent>
    </w:sdt>
  </w:p>
  <w:p w14:paraId="65F5909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1B94A" w14:textId="54F8DF4B" w:rsidR="00144FFA" w:rsidRDefault="00144FF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7I0MDc1MTcxMDBS0lEKTi0uzszPAykwqgUAcL+5qywAAAA="/>
  </w:docVars>
  <w:rsids>
    <w:rsidRoot w:val="00CB1ADC"/>
    <w:rsid w:val="0000526A"/>
    <w:rsid w:val="000573A9"/>
    <w:rsid w:val="00085D22"/>
    <w:rsid w:val="000C5C77"/>
    <w:rsid w:val="000E3912"/>
    <w:rsid w:val="0010070F"/>
    <w:rsid w:val="00144FFA"/>
    <w:rsid w:val="0015112E"/>
    <w:rsid w:val="001552E7"/>
    <w:rsid w:val="001566B4"/>
    <w:rsid w:val="001A66B7"/>
    <w:rsid w:val="001C279E"/>
    <w:rsid w:val="001D459E"/>
    <w:rsid w:val="0027011C"/>
    <w:rsid w:val="00274200"/>
    <w:rsid w:val="00275740"/>
    <w:rsid w:val="002869F3"/>
    <w:rsid w:val="00287F83"/>
    <w:rsid w:val="002A0269"/>
    <w:rsid w:val="00303684"/>
    <w:rsid w:val="003143F5"/>
    <w:rsid w:val="00314854"/>
    <w:rsid w:val="00321E22"/>
    <w:rsid w:val="003865E7"/>
    <w:rsid w:val="00394191"/>
    <w:rsid w:val="003C51CD"/>
    <w:rsid w:val="004368E0"/>
    <w:rsid w:val="004A15E2"/>
    <w:rsid w:val="004C13DD"/>
    <w:rsid w:val="004E3441"/>
    <w:rsid w:val="00500579"/>
    <w:rsid w:val="00557F86"/>
    <w:rsid w:val="005A3DAE"/>
    <w:rsid w:val="005A5366"/>
    <w:rsid w:val="00604E40"/>
    <w:rsid w:val="006369EB"/>
    <w:rsid w:val="00637E73"/>
    <w:rsid w:val="006556B9"/>
    <w:rsid w:val="006865E9"/>
    <w:rsid w:val="00691F3E"/>
    <w:rsid w:val="00694BFB"/>
    <w:rsid w:val="006A0F12"/>
    <w:rsid w:val="006A106B"/>
    <w:rsid w:val="006C523D"/>
    <w:rsid w:val="006D4036"/>
    <w:rsid w:val="007A5259"/>
    <w:rsid w:val="007A7081"/>
    <w:rsid w:val="007E0930"/>
    <w:rsid w:val="007F1CF5"/>
    <w:rsid w:val="00834EDE"/>
    <w:rsid w:val="008736AA"/>
    <w:rsid w:val="008D275D"/>
    <w:rsid w:val="00942509"/>
    <w:rsid w:val="00980327"/>
    <w:rsid w:val="00986478"/>
    <w:rsid w:val="009B5557"/>
    <w:rsid w:val="009C4751"/>
    <w:rsid w:val="009F1067"/>
    <w:rsid w:val="00A31E01"/>
    <w:rsid w:val="00A527AD"/>
    <w:rsid w:val="00A547E4"/>
    <w:rsid w:val="00A718CF"/>
    <w:rsid w:val="00AC66B2"/>
    <w:rsid w:val="00AE48A0"/>
    <w:rsid w:val="00AE61BE"/>
    <w:rsid w:val="00B16F25"/>
    <w:rsid w:val="00B24422"/>
    <w:rsid w:val="00B66B81"/>
    <w:rsid w:val="00B80C20"/>
    <w:rsid w:val="00B844FE"/>
    <w:rsid w:val="00B86B4F"/>
    <w:rsid w:val="00BA1F84"/>
    <w:rsid w:val="00BB70C7"/>
    <w:rsid w:val="00BC562B"/>
    <w:rsid w:val="00C33014"/>
    <w:rsid w:val="00C33434"/>
    <w:rsid w:val="00C34869"/>
    <w:rsid w:val="00C42EB6"/>
    <w:rsid w:val="00C85096"/>
    <w:rsid w:val="00CB1536"/>
    <w:rsid w:val="00CB1ADC"/>
    <w:rsid w:val="00CB20EF"/>
    <w:rsid w:val="00CC1F3B"/>
    <w:rsid w:val="00CD12CB"/>
    <w:rsid w:val="00CD36CF"/>
    <w:rsid w:val="00CF1DCA"/>
    <w:rsid w:val="00D579FC"/>
    <w:rsid w:val="00D81C16"/>
    <w:rsid w:val="00D87523"/>
    <w:rsid w:val="00DE526B"/>
    <w:rsid w:val="00DF199D"/>
    <w:rsid w:val="00E01542"/>
    <w:rsid w:val="00E365F1"/>
    <w:rsid w:val="00E62F48"/>
    <w:rsid w:val="00E831B3"/>
    <w:rsid w:val="00E95FBC"/>
    <w:rsid w:val="00EE70CB"/>
    <w:rsid w:val="00F41CA2"/>
    <w:rsid w:val="00F443C0"/>
    <w:rsid w:val="00F62EFB"/>
    <w:rsid w:val="00F939A4"/>
    <w:rsid w:val="00FA2BA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D72C56"/>
  <w15:chartTrackingRefBased/>
  <w15:docId w15:val="{864D87F9-31D6-4D7A-8B4E-87030A8B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A15E2"/>
    <w:rPr>
      <w:rFonts w:eastAsia="Calibri"/>
      <w:b/>
      <w:caps/>
      <w:color w:val="000000"/>
      <w:sz w:val="24"/>
    </w:rPr>
  </w:style>
  <w:style w:type="character" w:customStyle="1" w:styleId="SectionBodyChar">
    <w:name w:val="Section Body Char"/>
    <w:link w:val="SectionBody"/>
    <w:rsid w:val="004A15E2"/>
    <w:rPr>
      <w:rFonts w:eastAsia="Calibri"/>
      <w:color w:val="000000"/>
    </w:rPr>
  </w:style>
  <w:style w:type="character" w:customStyle="1" w:styleId="SectionHeadingChar">
    <w:name w:val="Section Heading Char"/>
    <w:link w:val="SectionHeading"/>
    <w:rsid w:val="004A15E2"/>
    <w:rPr>
      <w:rFonts w:eastAsia="Calibri"/>
      <w:b/>
      <w:color w:val="000000"/>
    </w:rPr>
  </w:style>
  <w:style w:type="paragraph" w:styleId="BalloonText">
    <w:name w:val="Balloon Text"/>
    <w:basedOn w:val="Normal"/>
    <w:link w:val="BalloonTextChar"/>
    <w:uiPriority w:val="99"/>
    <w:semiHidden/>
    <w:unhideWhenUsed/>
    <w:locked/>
    <w:rsid w:val="00287F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61F3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61F3F" w:rsidRDefault="007641B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61F3F" w:rsidRDefault="007641B8" w:rsidP="007641B8">
          <w:pPr>
            <w:pStyle w:val="7CD44D7481684EFBB2169CAE07E0AB861"/>
          </w:pPr>
          <w:r w:rsidRPr="006A0F1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61F3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61F3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61F3F"/>
    <w:rsid w:val="007641B8"/>
    <w:rsid w:val="00B7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641B8"/>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7641B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6189-D5ED-4CA9-AE0E-0B612665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cp:lastPrinted>2021-02-12T19:52:00Z</cp:lastPrinted>
  <dcterms:created xsi:type="dcterms:W3CDTF">2021-02-09T19:35:00Z</dcterms:created>
  <dcterms:modified xsi:type="dcterms:W3CDTF">2021-02-12T19:52:00Z</dcterms:modified>
</cp:coreProperties>
</file>